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W w:w="14170" w:type="dxa"/>
        <w:tblLook w:val="04A0" w:firstRow="1" w:lastRow="0" w:firstColumn="1" w:lastColumn="0" w:noHBand="0" w:noVBand="1"/>
      </w:tblPr>
      <w:tblGrid>
        <w:gridCol w:w="7792"/>
        <w:gridCol w:w="6378"/>
      </w:tblGrid>
      <w:tr w:rsidR="004A5E79" w:rsidRPr="00047676" w:rsidTr="004B5006">
        <w:tc>
          <w:tcPr>
            <w:tcW w:w="7792" w:type="dxa"/>
          </w:tcPr>
          <w:p w:rsidR="004A5E79" w:rsidRPr="00047676" w:rsidRDefault="004B5006" w:rsidP="00A31F35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7676">
              <w:rPr>
                <w:rFonts w:ascii="Times New Roman" w:hAnsi="Times New Roman" w:cs="Times New Roman"/>
                <w:sz w:val="24"/>
                <w:szCs w:val="24"/>
              </w:rPr>
              <w:t>ÕPPESISU</w:t>
            </w:r>
          </w:p>
        </w:tc>
        <w:tc>
          <w:tcPr>
            <w:tcW w:w="6378" w:type="dxa"/>
          </w:tcPr>
          <w:p w:rsidR="004A5E79" w:rsidRPr="00047676" w:rsidRDefault="004B5006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76">
              <w:rPr>
                <w:rFonts w:ascii="Times New Roman" w:hAnsi="Times New Roman" w:cs="Times New Roman"/>
                <w:sz w:val="24"/>
                <w:szCs w:val="24"/>
              </w:rPr>
              <w:t>ÕPITULEMUSED</w:t>
            </w:r>
          </w:p>
        </w:tc>
      </w:tr>
      <w:tr w:rsidR="006723BC" w:rsidRPr="00047676" w:rsidTr="004B5006">
        <w:tc>
          <w:tcPr>
            <w:tcW w:w="7792" w:type="dxa"/>
          </w:tcPr>
          <w:p w:rsidR="00A1399B" w:rsidRPr="00A72EEE" w:rsidRDefault="00A1399B" w:rsidP="00A1399B">
            <w:pPr>
              <w:spacing w:line="360" w:lineRule="auto"/>
              <w:jc w:val="both"/>
            </w:pPr>
            <w:r>
              <w:t xml:space="preserve">1. </w:t>
            </w:r>
            <w:r w:rsidRPr="00A72EEE">
              <w:rPr>
                <w:b/>
              </w:rPr>
              <w:t>Tehniline kirjaoskus</w:t>
            </w:r>
            <w:r>
              <w:t xml:space="preserve">. </w:t>
            </w:r>
            <w:r>
              <w:rPr>
                <w:rFonts w:eastAsia="Arial Unicode MS"/>
              </w:rPr>
              <w:t>Skeem kui joonise eriliik. Leppelisused ja lihtsustused tehnilistel joonistel. Ristlõiked ja lõiked. Joonistel kasutatavad sõnad ja tingtähised. Keermete kujutamine joonistel ja keerme liigi tähistamine.</w:t>
            </w:r>
          </w:p>
          <w:p w:rsidR="00A1399B" w:rsidRDefault="00A1399B" w:rsidP="00A1399B">
            <w:pPr>
              <w:spacing w:line="360" w:lineRule="auto"/>
              <w:jc w:val="both"/>
              <w:rPr>
                <w:rFonts w:eastAsia="Arial Unicode MS"/>
              </w:rPr>
            </w:pPr>
            <w:r>
              <w:t xml:space="preserve">2. </w:t>
            </w:r>
            <w:r w:rsidRPr="00A72EEE">
              <w:rPr>
                <w:b/>
              </w:rPr>
              <w:t>Elektrilised käsitööriistad</w:t>
            </w:r>
            <w:r>
              <w:rPr>
                <w:rFonts w:eastAsia="Arial Unicode MS"/>
              </w:rPr>
              <w:t>. Elektrihöövel: ehitus ja käsitsemine. Elektrifrees: ehitus ja käsitsemine. Lõikeriistade kinnitamine elektrifreesi töövõllile. Freeside tüübid ja kasutusalad. Lamellifrees. Tapifrees.</w:t>
            </w:r>
          </w:p>
          <w:p w:rsidR="00A1399B" w:rsidRDefault="00A1399B" w:rsidP="00A1399B">
            <w:pPr>
              <w:spacing w:line="360" w:lineRule="auto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Elektrifööni ehitus ja kasutusala. Kuumuse valik fööniga töötamisel. Föönile kinnitatavad otsikud.</w:t>
            </w:r>
          </w:p>
          <w:p w:rsidR="00A1399B" w:rsidRDefault="00A1399B" w:rsidP="00A1399B">
            <w:pPr>
              <w:spacing w:line="360" w:lineRule="auto"/>
              <w:jc w:val="both"/>
            </w:pPr>
            <w:r>
              <w:t xml:space="preserve">3. </w:t>
            </w:r>
            <w:r w:rsidRPr="00A72EEE">
              <w:rPr>
                <w:b/>
              </w:rPr>
              <w:t>Raamimistööd.</w:t>
            </w:r>
            <w:r>
              <w:t xml:space="preserve"> Ots- ja laipinna hööveldamine. Raamiliistu freesimine ja hööveldamine. Liistu tükeldamine. Tiidussaag. Raami liimisuru. Sideliistud.</w:t>
            </w:r>
          </w:p>
          <w:p w:rsidR="00A1399B" w:rsidRDefault="00A1399B" w:rsidP="00A1399B">
            <w:pPr>
              <w:spacing w:line="360" w:lineRule="auto"/>
              <w:jc w:val="both"/>
            </w:pPr>
            <w:r>
              <w:t xml:space="preserve">4. </w:t>
            </w:r>
            <w:r w:rsidRPr="00A72EEE">
              <w:rPr>
                <w:b/>
              </w:rPr>
              <w:t>Puidutreimine</w:t>
            </w:r>
            <w:r>
              <w:t>. Toorikute liimimine. Ketastooriku ettevalmistamine ja kinnitamine treipinki. Eripeitlid. Ketastooriku treimine. Sügavate õõnsuste treimine.</w:t>
            </w:r>
          </w:p>
          <w:p w:rsidR="00A1399B" w:rsidRDefault="00A1399B" w:rsidP="00A1399B">
            <w:pPr>
              <w:spacing w:line="360" w:lineRule="auto"/>
              <w:jc w:val="both"/>
            </w:pPr>
            <w:r>
              <w:t xml:space="preserve">5. </w:t>
            </w:r>
            <w:r w:rsidRPr="00A72EEE">
              <w:rPr>
                <w:b/>
              </w:rPr>
              <w:t>Metallitööd</w:t>
            </w:r>
            <w:r>
              <w:t xml:space="preserve">. Keermete tüübid ja keerme elemendid. </w:t>
            </w:r>
            <w:proofErr w:type="spellStart"/>
            <w:r>
              <w:t>Väliskeermetamine</w:t>
            </w:r>
            <w:proofErr w:type="spellEnd"/>
            <w:r>
              <w:t xml:space="preserve">. </w:t>
            </w:r>
            <w:proofErr w:type="spellStart"/>
            <w:r>
              <w:t>Sisekeermetamine</w:t>
            </w:r>
            <w:proofErr w:type="spellEnd"/>
            <w:r>
              <w:t>.</w:t>
            </w:r>
          </w:p>
          <w:p w:rsidR="00A1399B" w:rsidRDefault="00A1399B" w:rsidP="00A1399B">
            <w:pPr>
              <w:spacing w:line="360" w:lineRule="auto"/>
              <w:jc w:val="both"/>
            </w:pPr>
            <w:r>
              <w:t xml:space="preserve">6. </w:t>
            </w:r>
            <w:r w:rsidRPr="00A72EEE">
              <w:rPr>
                <w:b/>
              </w:rPr>
              <w:t>Metalli masintöötlemine</w:t>
            </w:r>
            <w:r>
              <w:t>. Treipingi tähtsamad sõlmed ja nende otstarve. Tooriku kinnitamine treipingi padrunisse. Treitera kinnitamine terahoidikusse. Silindrilise  külg- ja otspinna treimine.</w:t>
            </w:r>
          </w:p>
          <w:p w:rsidR="006723BC" w:rsidRPr="00047676" w:rsidRDefault="006723BC" w:rsidP="00A31F35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399B" w:rsidRDefault="00A1399B" w:rsidP="00A1399B">
            <w:pPr>
              <w:spacing w:line="360" w:lineRule="auto"/>
              <w:jc w:val="both"/>
            </w:pPr>
            <w:r>
              <w:t>Õpilane oskab lugeda töö- ja koostejoonist ning lihtsaid tehnilisi skeeme, oskab ise teha tööjoonist ja eskiisi lihtsamatest detailidest. Suudab leida vajalikku teavet ainealasest kirjandusest ja Internetist ning seda kasutada.</w:t>
            </w:r>
          </w:p>
          <w:p w:rsidR="00A1399B" w:rsidRDefault="00A1399B" w:rsidP="00A1399B">
            <w:pPr>
              <w:spacing w:line="360" w:lineRule="auto"/>
              <w:jc w:val="both"/>
            </w:pPr>
            <w:r>
              <w:t>Õpilane teab põhiliste tänapäeval kasutatavate käsi- ja elektritööriistade otstarvet, kasutusvõimalusi ning nende ohutu käsitsemise võtteid. Teab õpitud tööliikide juures kasutatavaid materjale ja nende omadusi.</w:t>
            </w:r>
          </w:p>
          <w:p w:rsidR="00A1399B" w:rsidRDefault="00A1399B" w:rsidP="00A1399B">
            <w:pPr>
              <w:spacing w:line="360" w:lineRule="auto"/>
              <w:jc w:val="both"/>
            </w:pPr>
            <w:r>
              <w:t>Oskab iseseisvalt kavandada tööeseme valmistamise tehnoloogilist käiku, valida tööeseme valmistamiseks vajaminevaid materjale ja töövahendeid ning valmistada esteetiliselt kujundatud eset.</w:t>
            </w:r>
          </w:p>
          <w:p w:rsidR="006723BC" w:rsidRPr="00047676" w:rsidRDefault="006723BC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E79" w:rsidRPr="00047676" w:rsidRDefault="004A5E79" w:rsidP="00702FD9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4A5E79" w:rsidRPr="00047676" w:rsidSect="004B500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3A" w:rsidRDefault="00055D3A" w:rsidP="004A5E79">
      <w:r>
        <w:separator/>
      </w:r>
    </w:p>
  </w:endnote>
  <w:endnote w:type="continuationSeparator" w:id="0">
    <w:p w:rsidR="00055D3A" w:rsidRDefault="00055D3A" w:rsidP="004A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3A" w:rsidRDefault="00055D3A" w:rsidP="004A5E79">
      <w:r>
        <w:separator/>
      </w:r>
    </w:p>
  </w:footnote>
  <w:footnote w:type="continuationSeparator" w:id="0">
    <w:p w:rsidR="00055D3A" w:rsidRDefault="00055D3A" w:rsidP="004A5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79" w:rsidRDefault="00A1399B">
    <w:pPr>
      <w:pStyle w:val="Pis"/>
    </w:pPr>
    <w:r>
      <w:rPr>
        <w:rFonts w:ascii="Times New Roman" w:hAnsi="Times New Roman" w:cs="Times New Roman"/>
        <w:sz w:val="24"/>
        <w:szCs w:val="24"/>
      </w:rPr>
      <w:t>8</w:t>
    </w:r>
    <w:r w:rsidR="004A5E79" w:rsidRPr="004A5E79">
      <w:rPr>
        <w:rFonts w:ascii="Times New Roman" w:hAnsi="Times New Roman" w:cs="Times New Roman"/>
        <w:sz w:val="24"/>
        <w:szCs w:val="24"/>
      </w:rPr>
      <w:t>.klass</w:t>
    </w:r>
    <w:r w:rsidR="004A5E79" w:rsidRPr="004A5E79">
      <w:rPr>
        <w:rFonts w:ascii="Times New Roman" w:hAnsi="Times New Roman" w:cs="Times New Roman"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sz w:val="24"/>
        <w:szCs w:val="24"/>
      </w:rPr>
      <w:t>Tehnoloogiaõpetus</w:t>
    </w:r>
    <w:r w:rsidR="004A5E79">
      <w:ptab w:relativeTo="margin" w:alignment="right" w:leader="none"/>
    </w:r>
    <w:r w:rsidR="004A5E79">
      <w:rPr>
        <w:noProof/>
        <w:lang w:eastAsia="et-EE"/>
      </w:rPr>
      <w:drawing>
        <wp:inline distT="0" distB="0" distL="0" distR="0" wp14:anchorId="1D6B6865" wp14:editId="1782F615">
          <wp:extent cx="790575" cy="790575"/>
          <wp:effectExtent l="0" t="0" r="9525" b="9525"/>
          <wp:docPr id="1" name="Pilt 1" descr="C:\Users\Pilvi\Document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C:\Users\Pilvi\Documents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1BC2"/>
    <w:multiLevelType w:val="hybridMultilevel"/>
    <w:tmpl w:val="1EFAB8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62BD0"/>
    <w:multiLevelType w:val="hybridMultilevel"/>
    <w:tmpl w:val="691A71A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975E6"/>
    <w:multiLevelType w:val="hybridMultilevel"/>
    <w:tmpl w:val="71D452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710D5"/>
    <w:multiLevelType w:val="hybridMultilevel"/>
    <w:tmpl w:val="D11E1C48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90C53"/>
    <w:multiLevelType w:val="hybridMultilevel"/>
    <w:tmpl w:val="005A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36F5B"/>
    <w:multiLevelType w:val="hybridMultilevel"/>
    <w:tmpl w:val="A6A6DF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E437F"/>
    <w:multiLevelType w:val="hybridMultilevel"/>
    <w:tmpl w:val="3F76DDE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C79B2"/>
    <w:multiLevelType w:val="hybridMultilevel"/>
    <w:tmpl w:val="698489B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5A5608"/>
    <w:multiLevelType w:val="hybridMultilevel"/>
    <w:tmpl w:val="93BACB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631D2B"/>
    <w:multiLevelType w:val="hybridMultilevel"/>
    <w:tmpl w:val="41665C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32C3A"/>
    <w:multiLevelType w:val="hybridMultilevel"/>
    <w:tmpl w:val="E92869D4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90034"/>
    <w:multiLevelType w:val="hybridMultilevel"/>
    <w:tmpl w:val="04F486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E6DF5"/>
    <w:multiLevelType w:val="hybridMultilevel"/>
    <w:tmpl w:val="473406B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F822A5"/>
    <w:multiLevelType w:val="hybridMultilevel"/>
    <w:tmpl w:val="BDF01E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8042E"/>
    <w:multiLevelType w:val="hybridMultilevel"/>
    <w:tmpl w:val="0F4E9C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"/>
  </w:num>
  <w:num w:numId="5">
    <w:abstractNumId w:val="6"/>
  </w:num>
  <w:num w:numId="6">
    <w:abstractNumId w:val="14"/>
  </w:num>
  <w:num w:numId="7">
    <w:abstractNumId w:val="0"/>
  </w:num>
  <w:num w:numId="8">
    <w:abstractNumId w:val="9"/>
  </w:num>
  <w:num w:numId="9">
    <w:abstractNumId w:val="13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79"/>
    <w:rsid w:val="00047676"/>
    <w:rsid w:val="00055D3A"/>
    <w:rsid w:val="00125237"/>
    <w:rsid w:val="00277CCC"/>
    <w:rsid w:val="002B6329"/>
    <w:rsid w:val="00393B54"/>
    <w:rsid w:val="004A5E79"/>
    <w:rsid w:val="004B5006"/>
    <w:rsid w:val="006723BC"/>
    <w:rsid w:val="00702FD9"/>
    <w:rsid w:val="007550AD"/>
    <w:rsid w:val="009D6A61"/>
    <w:rsid w:val="00A01685"/>
    <w:rsid w:val="00A1399B"/>
    <w:rsid w:val="00A31F35"/>
    <w:rsid w:val="00AC3D8C"/>
    <w:rsid w:val="00AE69C0"/>
    <w:rsid w:val="00EF6C93"/>
    <w:rsid w:val="00F2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5D7C2-DD99-498F-8984-D3A96305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1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B500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A5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4A5E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4B500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A5E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sMrk">
    <w:name w:val="Päis Märk"/>
    <w:basedOn w:val="Liguvaikefont"/>
    <w:link w:val="Pis"/>
    <w:uiPriority w:val="99"/>
    <w:rsid w:val="004A5E79"/>
  </w:style>
  <w:style w:type="paragraph" w:styleId="Jalus">
    <w:name w:val="footer"/>
    <w:basedOn w:val="Normaallaad"/>
    <w:link w:val="JalusMrk"/>
    <w:uiPriority w:val="99"/>
    <w:unhideWhenUsed/>
    <w:rsid w:val="004A5E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alusMrk">
    <w:name w:val="Jalus Märk"/>
    <w:basedOn w:val="Liguvaikefont"/>
    <w:link w:val="Jalus"/>
    <w:uiPriority w:val="99"/>
    <w:rsid w:val="004A5E79"/>
  </w:style>
  <w:style w:type="table" w:styleId="Kontuurtabel">
    <w:name w:val="Table Grid"/>
    <w:basedOn w:val="Normaaltabel"/>
    <w:uiPriority w:val="39"/>
    <w:rsid w:val="004A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alkiri2Mrk">
    <w:name w:val="Pealkiri 2 Märk"/>
    <w:basedOn w:val="Liguvaikefont"/>
    <w:link w:val="Pealkiri2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Vahedeta">
    <w:name w:val="No Spacing"/>
    <w:uiPriority w:val="1"/>
    <w:qFormat/>
    <w:rsid w:val="004B5006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4B50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alkiri1Mrk">
    <w:name w:val="Pealkiri 1 Märk"/>
    <w:basedOn w:val="Liguvaikefont"/>
    <w:link w:val="Pealkiri1"/>
    <w:uiPriority w:val="9"/>
    <w:rsid w:val="004B5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4Mrk">
    <w:name w:val="Pealkiri 4 Märk"/>
    <w:basedOn w:val="Liguvaikefont"/>
    <w:link w:val="Pealkiri4"/>
    <w:uiPriority w:val="9"/>
    <w:rsid w:val="004B500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</dc:creator>
  <cp:keywords/>
  <dc:description/>
  <cp:lastModifiedBy>Pilvi</cp:lastModifiedBy>
  <cp:revision>2</cp:revision>
  <dcterms:created xsi:type="dcterms:W3CDTF">2017-09-21T11:05:00Z</dcterms:created>
  <dcterms:modified xsi:type="dcterms:W3CDTF">2017-09-21T11:05:00Z</dcterms:modified>
</cp:coreProperties>
</file>