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14170" w:type="dxa"/>
        <w:tblLook w:val="04A0" w:firstRow="1" w:lastRow="0" w:firstColumn="1" w:lastColumn="0" w:noHBand="0" w:noVBand="1"/>
      </w:tblPr>
      <w:tblGrid>
        <w:gridCol w:w="7792"/>
        <w:gridCol w:w="6378"/>
      </w:tblGrid>
      <w:tr w:rsidR="004A5E79" w:rsidRPr="00047676" w:rsidTr="004B5006">
        <w:tc>
          <w:tcPr>
            <w:tcW w:w="7792" w:type="dxa"/>
          </w:tcPr>
          <w:p w:rsidR="004A5E79" w:rsidRPr="00047676" w:rsidRDefault="004B5006" w:rsidP="00A31F35">
            <w:pPr>
              <w:pStyle w:val="Vahedeta"/>
              <w:ind w:left="720"/>
              <w:rPr>
                <w:rFonts w:ascii="Times New Roman" w:hAnsi="Times New Roman" w:cs="Times New Roman"/>
                <w:sz w:val="24"/>
                <w:szCs w:val="24"/>
              </w:rPr>
            </w:pPr>
            <w:bookmarkStart w:id="0" w:name="_GoBack"/>
            <w:bookmarkEnd w:id="0"/>
            <w:r w:rsidRPr="00047676">
              <w:rPr>
                <w:rFonts w:ascii="Times New Roman" w:hAnsi="Times New Roman" w:cs="Times New Roman"/>
                <w:sz w:val="24"/>
                <w:szCs w:val="24"/>
              </w:rPr>
              <w:t>ÕPPESISU</w:t>
            </w:r>
          </w:p>
        </w:tc>
        <w:tc>
          <w:tcPr>
            <w:tcW w:w="6378" w:type="dxa"/>
          </w:tcPr>
          <w:p w:rsidR="004A5E79" w:rsidRPr="00047676" w:rsidRDefault="004B5006" w:rsidP="006723BC">
            <w:pPr>
              <w:pStyle w:val="Vahedeta"/>
              <w:ind w:left="720"/>
              <w:rPr>
                <w:rFonts w:ascii="Times New Roman" w:hAnsi="Times New Roman" w:cs="Times New Roman"/>
                <w:sz w:val="24"/>
                <w:szCs w:val="24"/>
              </w:rPr>
            </w:pPr>
            <w:r w:rsidRPr="00047676">
              <w:rPr>
                <w:rFonts w:ascii="Times New Roman" w:hAnsi="Times New Roman" w:cs="Times New Roman"/>
                <w:sz w:val="24"/>
                <w:szCs w:val="24"/>
              </w:rPr>
              <w:t>ÕPITULEMUSED</w:t>
            </w:r>
          </w:p>
        </w:tc>
      </w:tr>
      <w:tr w:rsidR="006723BC" w:rsidRPr="00047676" w:rsidTr="004B5006">
        <w:tc>
          <w:tcPr>
            <w:tcW w:w="7792" w:type="dxa"/>
          </w:tcPr>
          <w:p w:rsidR="001C1F98" w:rsidRDefault="001C1F98" w:rsidP="001C1F98">
            <w:pPr>
              <w:pStyle w:val="Normaallaadveeb"/>
              <w:spacing w:line="360" w:lineRule="auto"/>
              <w:jc w:val="both"/>
            </w:pPr>
            <w:r>
              <w:t>1. Mehhanismid ja masinad. Puur- ja treipink.</w:t>
            </w:r>
          </w:p>
          <w:p w:rsidR="001C1F98" w:rsidRDefault="001C1F98" w:rsidP="001C1F98">
            <w:pPr>
              <w:pStyle w:val="Normaallaadveeb"/>
              <w:spacing w:line="360" w:lineRule="auto"/>
              <w:jc w:val="both"/>
            </w:pPr>
            <w:r>
              <w:t>2. Mõõtmete kandmine joonisele. Mõõtmete lugemine. Keermete tähistamine joonistel.</w:t>
            </w:r>
          </w:p>
          <w:p w:rsidR="001C1F98" w:rsidRDefault="001C1F98" w:rsidP="001C1F98">
            <w:pPr>
              <w:pStyle w:val="Normaallaadveeb"/>
              <w:spacing w:line="360" w:lineRule="auto"/>
              <w:jc w:val="both"/>
            </w:pPr>
            <w:r>
              <w:t>3. Plastide liigid, omadused ja kasutusalad.</w:t>
            </w:r>
          </w:p>
          <w:p w:rsidR="001C1F98" w:rsidRDefault="001C1F98" w:rsidP="001C1F98">
            <w:pPr>
              <w:pStyle w:val="Normaallaadveeb"/>
              <w:spacing w:line="360" w:lineRule="auto"/>
              <w:jc w:val="both"/>
            </w:pPr>
            <w:r>
              <w:t>4. Puurimine puurpingil. Lihtsa detaili treimine puidu- või metallitreipingil.</w:t>
            </w:r>
          </w:p>
          <w:p w:rsidR="001C1F98" w:rsidRDefault="001C1F98" w:rsidP="001C1F98">
            <w:pPr>
              <w:pStyle w:val="Normaallaadveeb"/>
              <w:spacing w:line="360" w:lineRule="auto"/>
              <w:jc w:val="both"/>
            </w:pPr>
            <w:r>
              <w:t xml:space="preserve">5. Poltliited. Mutrivõtmed. </w:t>
            </w:r>
            <w:proofErr w:type="spellStart"/>
            <w:r>
              <w:t>Keermesliite</w:t>
            </w:r>
            <w:proofErr w:type="spellEnd"/>
            <w:r>
              <w:t xml:space="preserve"> sulgemine ja avamine.</w:t>
            </w:r>
          </w:p>
          <w:p w:rsidR="001C1F98" w:rsidRDefault="001C1F98" w:rsidP="001C1F98">
            <w:pPr>
              <w:pStyle w:val="Normaallaadveeb"/>
              <w:spacing w:line="360" w:lineRule="auto"/>
              <w:jc w:val="both"/>
            </w:pPr>
            <w:r>
              <w:t>6. Pannilabidas või kahvel („Puidutööd”, lk 57). Treitud mänguasi (vurr).</w:t>
            </w:r>
          </w:p>
          <w:p w:rsidR="006723BC" w:rsidRDefault="006723BC" w:rsidP="00A31F35">
            <w:pPr>
              <w:pStyle w:val="Vahedeta"/>
              <w:ind w:left="720"/>
              <w:rPr>
                <w:rFonts w:ascii="Times New Roman" w:hAnsi="Times New Roman" w:cs="Times New Roman"/>
                <w:sz w:val="24"/>
                <w:szCs w:val="24"/>
              </w:rPr>
            </w:pPr>
          </w:p>
          <w:p w:rsidR="006723BC" w:rsidRDefault="006723BC" w:rsidP="00A31F35">
            <w:pPr>
              <w:pStyle w:val="Vahedeta"/>
              <w:ind w:left="720"/>
              <w:rPr>
                <w:rFonts w:ascii="Times New Roman" w:hAnsi="Times New Roman" w:cs="Times New Roman"/>
                <w:sz w:val="24"/>
                <w:szCs w:val="24"/>
              </w:rPr>
            </w:pPr>
          </w:p>
          <w:p w:rsidR="006723BC" w:rsidRDefault="006723BC" w:rsidP="00A31F35">
            <w:pPr>
              <w:pStyle w:val="Vahedeta"/>
              <w:ind w:left="720"/>
              <w:rPr>
                <w:rFonts w:ascii="Times New Roman" w:hAnsi="Times New Roman" w:cs="Times New Roman"/>
                <w:sz w:val="24"/>
                <w:szCs w:val="24"/>
              </w:rPr>
            </w:pPr>
          </w:p>
          <w:p w:rsidR="006723BC" w:rsidRPr="00047676" w:rsidRDefault="006723BC" w:rsidP="00A31F35">
            <w:pPr>
              <w:pStyle w:val="Vahedeta"/>
              <w:ind w:left="720"/>
              <w:rPr>
                <w:rFonts w:ascii="Times New Roman" w:hAnsi="Times New Roman" w:cs="Times New Roman"/>
                <w:sz w:val="24"/>
                <w:szCs w:val="24"/>
              </w:rPr>
            </w:pPr>
          </w:p>
        </w:tc>
        <w:tc>
          <w:tcPr>
            <w:tcW w:w="6378" w:type="dxa"/>
          </w:tcPr>
          <w:p w:rsidR="001C1F98" w:rsidRDefault="001C1F98" w:rsidP="001C1F98">
            <w:pPr>
              <w:autoSpaceDE w:val="0"/>
              <w:autoSpaceDN w:val="0"/>
              <w:adjustRightInd w:val="0"/>
              <w:spacing w:line="360" w:lineRule="auto"/>
              <w:jc w:val="both"/>
            </w:pPr>
            <w:r>
              <w:t>Õpilane oskab kirjeldada inimtegevuse ja tehnoloogia mõju keskkonnale. Disainib lihtsaid tooteid, kasutades ettenähtud materjale. Märkab probleeme ja pakub neile omanäolisi lahendusi. Kasutab õppetöös puur– ja treipinki. Annab tehtud ülesande või toote kvaliteedile oma hinnangu. Mõistab ja arvestab kaaslaste erinevaid tööoskusi.</w:t>
            </w:r>
          </w:p>
          <w:p w:rsidR="001C1F98" w:rsidRDefault="001C1F98" w:rsidP="001C1F98">
            <w:pPr>
              <w:autoSpaceDE w:val="0"/>
              <w:autoSpaceDN w:val="0"/>
              <w:adjustRightInd w:val="0"/>
              <w:spacing w:line="360" w:lineRule="auto"/>
              <w:jc w:val="both"/>
            </w:pPr>
            <w:r>
              <w:t xml:space="preserve">  Suhtluspädevus (sh </w:t>
            </w:r>
            <w:proofErr w:type="spellStart"/>
            <w:r>
              <w:t>võõrkeeltepädevus</w:t>
            </w:r>
            <w:proofErr w:type="spellEnd"/>
            <w:r>
              <w:t xml:space="preserve">). Teavet kogudes areneb õpilase funktsionaalne kirjaoskus ning täieneb tema tehnoloogiasõnavara. Oma tööd esitledes ja valikuid põhjendades saadakse esinemiskogemusi ning areneb väljendusoskus. Tööülesannete ning projektide tarvis materjali ja teabe otsimine ning uurimine aitab kaasa võõrkeelte omandamisele. </w:t>
            </w:r>
          </w:p>
          <w:p w:rsidR="006723BC" w:rsidRPr="00047676" w:rsidRDefault="006723BC" w:rsidP="006723BC">
            <w:pPr>
              <w:pStyle w:val="Vahedeta"/>
              <w:ind w:left="720"/>
              <w:rPr>
                <w:rFonts w:ascii="Times New Roman" w:hAnsi="Times New Roman" w:cs="Times New Roman"/>
                <w:sz w:val="24"/>
                <w:szCs w:val="24"/>
              </w:rPr>
            </w:pPr>
          </w:p>
        </w:tc>
      </w:tr>
    </w:tbl>
    <w:p w:rsidR="004A5E79" w:rsidRPr="00047676" w:rsidRDefault="004A5E79" w:rsidP="00702FD9">
      <w:pPr>
        <w:pStyle w:val="Vahedeta"/>
        <w:rPr>
          <w:rFonts w:ascii="Times New Roman" w:hAnsi="Times New Roman" w:cs="Times New Roman"/>
          <w:sz w:val="24"/>
          <w:szCs w:val="24"/>
        </w:rPr>
      </w:pPr>
    </w:p>
    <w:sectPr w:rsidR="004A5E79" w:rsidRPr="00047676" w:rsidSect="004B5006">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B6" w:rsidRDefault="00FE5FB6" w:rsidP="004A5E79">
      <w:pPr>
        <w:spacing w:after="0" w:line="240" w:lineRule="auto"/>
      </w:pPr>
      <w:r>
        <w:separator/>
      </w:r>
    </w:p>
  </w:endnote>
  <w:endnote w:type="continuationSeparator" w:id="0">
    <w:p w:rsidR="00FE5FB6" w:rsidRDefault="00FE5FB6" w:rsidP="004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B6" w:rsidRDefault="00FE5FB6" w:rsidP="004A5E79">
      <w:pPr>
        <w:spacing w:after="0" w:line="240" w:lineRule="auto"/>
      </w:pPr>
      <w:r>
        <w:separator/>
      </w:r>
    </w:p>
  </w:footnote>
  <w:footnote w:type="continuationSeparator" w:id="0">
    <w:p w:rsidR="00FE5FB6" w:rsidRDefault="00FE5FB6" w:rsidP="004A5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79" w:rsidRDefault="001C1F98">
    <w:pPr>
      <w:pStyle w:val="Pis"/>
    </w:pPr>
    <w:r>
      <w:rPr>
        <w:rFonts w:ascii="Times New Roman" w:hAnsi="Times New Roman" w:cs="Times New Roman"/>
        <w:sz w:val="24"/>
        <w:szCs w:val="24"/>
      </w:rPr>
      <w:t>7</w:t>
    </w:r>
    <w:r w:rsidR="004A5E79" w:rsidRPr="004A5E79">
      <w:rPr>
        <w:rFonts w:ascii="Times New Roman" w:hAnsi="Times New Roman" w:cs="Times New Roman"/>
        <w:sz w:val="24"/>
        <w:szCs w:val="24"/>
      </w:rPr>
      <w:t>.klass</w:t>
    </w:r>
    <w:r w:rsidR="004A5E79" w:rsidRPr="004A5E79">
      <w:rPr>
        <w:rFonts w:ascii="Times New Roman" w:hAnsi="Times New Roman" w:cs="Times New Roman"/>
        <w:sz w:val="24"/>
        <w:szCs w:val="24"/>
      </w:rPr>
      <w:ptab w:relativeTo="margin" w:alignment="center" w:leader="none"/>
    </w:r>
    <w:r>
      <w:rPr>
        <w:rFonts w:ascii="Times New Roman" w:hAnsi="Times New Roman" w:cs="Times New Roman"/>
        <w:sz w:val="24"/>
        <w:szCs w:val="24"/>
      </w:rPr>
      <w:t>Tehnoloogiaõpetus</w:t>
    </w:r>
    <w:r w:rsidR="004A5E79">
      <w:ptab w:relativeTo="margin" w:alignment="right" w:leader="none"/>
    </w:r>
    <w:r w:rsidR="004A5E79">
      <w:rPr>
        <w:noProof/>
        <w:lang w:eastAsia="et-EE"/>
      </w:rPr>
      <w:drawing>
        <wp:inline distT="0" distB="0" distL="0" distR="0" wp14:anchorId="1D6B6865" wp14:editId="1782F615">
          <wp:extent cx="790575" cy="790575"/>
          <wp:effectExtent l="0" t="0" r="9525" b="9525"/>
          <wp:docPr id="1" name="Pilt 1" descr="C:\Users\Pilvi\Documents\logo.png"/>
          <wp:cNvGraphicFramePr/>
          <a:graphic xmlns:a="http://schemas.openxmlformats.org/drawingml/2006/main">
            <a:graphicData uri="http://schemas.openxmlformats.org/drawingml/2006/picture">
              <pic:pic xmlns:pic="http://schemas.openxmlformats.org/drawingml/2006/picture">
                <pic:nvPicPr>
                  <pic:cNvPr id="1" name="Pilt 1" descr="C:\Users\Pilvi\Document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E1BC2"/>
    <w:multiLevelType w:val="hybridMultilevel"/>
    <w:tmpl w:val="1EFAB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7C62BD0"/>
    <w:multiLevelType w:val="hybridMultilevel"/>
    <w:tmpl w:val="691A71A0"/>
    <w:lvl w:ilvl="0" w:tplc="0425000F">
      <w:start w:val="1"/>
      <w:numFmt w:val="decimal"/>
      <w:lvlText w:val="%1."/>
      <w:lvlJc w:val="left"/>
      <w:pPr>
        <w:tabs>
          <w:tab w:val="num" w:pos="720"/>
        </w:tabs>
        <w:ind w:left="720" w:hanging="360"/>
      </w:pPr>
      <w:rPr>
        <w:rFonts w:hint="default"/>
      </w:r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1A5975E6"/>
    <w:multiLevelType w:val="hybridMultilevel"/>
    <w:tmpl w:val="71D452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91710D5"/>
    <w:multiLevelType w:val="hybridMultilevel"/>
    <w:tmpl w:val="D11E1C48"/>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3690C53"/>
    <w:multiLevelType w:val="hybridMultilevel"/>
    <w:tmpl w:val="005A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5036F5B"/>
    <w:multiLevelType w:val="hybridMultilevel"/>
    <w:tmpl w:val="A6A6DF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70E437F"/>
    <w:multiLevelType w:val="hybridMultilevel"/>
    <w:tmpl w:val="3F76DDE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479C79B2"/>
    <w:multiLevelType w:val="hybridMultilevel"/>
    <w:tmpl w:val="698489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nsid w:val="485A5608"/>
    <w:multiLevelType w:val="hybridMultilevel"/>
    <w:tmpl w:val="93BACB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49631D2B"/>
    <w:multiLevelType w:val="hybridMultilevel"/>
    <w:tmpl w:val="41665C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1432C3A"/>
    <w:multiLevelType w:val="hybridMultilevel"/>
    <w:tmpl w:val="E92869D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E790034"/>
    <w:multiLevelType w:val="hybridMultilevel"/>
    <w:tmpl w:val="04F486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88E6DF5"/>
    <w:multiLevelType w:val="hybridMultilevel"/>
    <w:tmpl w:val="473406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6CF822A5"/>
    <w:multiLevelType w:val="hybridMultilevel"/>
    <w:tmpl w:val="BDF01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9A8042E"/>
    <w:multiLevelType w:val="hybridMultilevel"/>
    <w:tmpl w:val="0F4E9C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2"/>
  </w:num>
  <w:num w:numId="4">
    <w:abstractNumId w:val="1"/>
  </w:num>
  <w:num w:numId="5">
    <w:abstractNumId w:val="6"/>
  </w:num>
  <w:num w:numId="6">
    <w:abstractNumId w:val="14"/>
  </w:num>
  <w:num w:numId="7">
    <w:abstractNumId w:val="0"/>
  </w:num>
  <w:num w:numId="8">
    <w:abstractNumId w:val="9"/>
  </w:num>
  <w:num w:numId="9">
    <w:abstractNumId w:val="13"/>
  </w:num>
  <w:num w:numId="10">
    <w:abstractNumId w:val="4"/>
  </w:num>
  <w:num w:numId="11">
    <w:abstractNumId w:val="2"/>
  </w:num>
  <w:num w:numId="12">
    <w:abstractNumId w:val="3"/>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9"/>
    <w:rsid w:val="00047676"/>
    <w:rsid w:val="00125237"/>
    <w:rsid w:val="001C1F98"/>
    <w:rsid w:val="002B6329"/>
    <w:rsid w:val="00393B54"/>
    <w:rsid w:val="004A5E79"/>
    <w:rsid w:val="004B5006"/>
    <w:rsid w:val="006723BC"/>
    <w:rsid w:val="00702FD9"/>
    <w:rsid w:val="007550AD"/>
    <w:rsid w:val="009D6A61"/>
    <w:rsid w:val="00A01685"/>
    <w:rsid w:val="00A31F35"/>
    <w:rsid w:val="00AC3D8C"/>
    <w:rsid w:val="00B136C9"/>
    <w:rsid w:val="00DD21A3"/>
    <w:rsid w:val="00EF6C93"/>
    <w:rsid w:val="00F22BBD"/>
    <w:rsid w:val="00FE5F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D7C2-DD99-498F-8984-D3A9630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Pealkiri3">
    <w:name w:val="heading 3"/>
    <w:basedOn w:val="Normaallaad"/>
    <w:next w:val="Normaallaad"/>
    <w:link w:val="Pealkiri3Mrk"/>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Pealkiri4">
    <w:name w:val="heading 4"/>
    <w:basedOn w:val="Normaallaad"/>
    <w:next w:val="Normaallaad"/>
    <w:link w:val="Pealkiri4Mrk"/>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A5E79"/>
    <w:pPr>
      <w:tabs>
        <w:tab w:val="center" w:pos="4536"/>
        <w:tab w:val="right" w:pos="9072"/>
      </w:tabs>
      <w:spacing w:after="0" w:line="240" w:lineRule="auto"/>
    </w:pPr>
  </w:style>
  <w:style w:type="character" w:customStyle="1" w:styleId="PisMrk">
    <w:name w:val="Päis Märk"/>
    <w:basedOn w:val="Liguvaikefont"/>
    <w:link w:val="Pis"/>
    <w:uiPriority w:val="99"/>
    <w:rsid w:val="004A5E79"/>
  </w:style>
  <w:style w:type="paragraph" w:styleId="Jalus">
    <w:name w:val="footer"/>
    <w:basedOn w:val="Normaallaad"/>
    <w:link w:val="JalusMrk"/>
    <w:uiPriority w:val="99"/>
    <w:unhideWhenUsed/>
    <w:rsid w:val="004A5E79"/>
    <w:pPr>
      <w:tabs>
        <w:tab w:val="center" w:pos="4536"/>
        <w:tab w:val="right" w:pos="9072"/>
      </w:tabs>
      <w:spacing w:after="0" w:line="240" w:lineRule="auto"/>
    </w:pPr>
  </w:style>
  <w:style w:type="character" w:customStyle="1" w:styleId="JalusMrk">
    <w:name w:val="Jalus Märk"/>
    <w:basedOn w:val="Liguvaikefont"/>
    <w:link w:val="Jalus"/>
    <w:uiPriority w:val="99"/>
    <w:rsid w:val="004A5E79"/>
  </w:style>
  <w:style w:type="table" w:styleId="Kontuurtabel">
    <w:name w:val="Table Grid"/>
    <w:basedOn w:val="Normaaltabe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2Mrk">
    <w:name w:val="Pealkiri 2 Märk"/>
    <w:basedOn w:val="Liguvaikefont"/>
    <w:link w:val="Pealkiri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Pealkiri3Mrk">
    <w:name w:val="Pealkiri 3 Märk"/>
    <w:basedOn w:val="Liguvaikefont"/>
    <w:link w:val="Pealkiri3"/>
    <w:uiPriority w:val="9"/>
    <w:rsid w:val="004A5E79"/>
    <w:rPr>
      <w:rFonts w:asciiTheme="majorHAnsi" w:eastAsiaTheme="majorEastAsia" w:hAnsiTheme="majorHAnsi" w:cstheme="majorBidi"/>
      <w:b/>
      <w:bCs/>
      <w:color w:val="5B9BD5" w:themeColor="accent1"/>
      <w:sz w:val="24"/>
      <w:szCs w:val="24"/>
      <w:lang w:eastAsia="et-EE"/>
    </w:rPr>
  </w:style>
  <w:style w:type="paragraph" w:styleId="Vahedeta">
    <w:name w:val="No Spacing"/>
    <w:uiPriority w:val="1"/>
    <w:qFormat/>
    <w:rsid w:val="004B5006"/>
    <w:pPr>
      <w:spacing w:after="0" w:line="240" w:lineRule="auto"/>
    </w:pPr>
  </w:style>
  <w:style w:type="paragraph" w:styleId="Loendilik">
    <w:name w:val="List Paragraph"/>
    <w:basedOn w:val="Normaallaad"/>
    <w:uiPriority w:val="34"/>
    <w:qFormat/>
    <w:rsid w:val="004B5006"/>
    <w:pPr>
      <w:ind w:left="720"/>
      <w:contextualSpacing/>
    </w:pPr>
  </w:style>
  <w:style w:type="character" w:customStyle="1" w:styleId="Pealkiri1Mrk">
    <w:name w:val="Pealkiri 1 Märk"/>
    <w:basedOn w:val="Liguvaikefont"/>
    <w:link w:val="Pealkiri1"/>
    <w:uiPriority w:val="9"/>
    <w:rsid w:val="004B5006"/>
    <w:rPr>
      <w:rFonts w:asciiTheme="majorHAnsi" w:eastAsiaTheme="majorEastAsia" w:hAnsiTheme="majorHAnsi" w:cstheme="majorBidi"/>
      <w:color w:val="2E74B5" w:themeColor="accent1" w:themeShade="BF"/>
      <w:sz w:val="32"/>
      <w:szCs w:val="32"/>
    </w:rPr>
  </w:style>
  <w:style w:type="character" w:customStyle="1" w:styleId="Pealkiri4Mrk">
    <w:name w:val="Pealkiri 4 Märk"/>
    <w:basedOn w:val="Liguvaikefont"/>
    <w:link w:val="Pealkiri4"/>
    <w:uiPriority w:val="9"/>
    <w:rsid w:val="004B5006"/>
    <w:rPr>
      <w:rFonts w:asciiTheme="majorHAnsi" w:eastAsiaTheme="majorEastAsia" w:hAnsiTheme="majorHAnsi" w:cstheme="majorBidi"/>
      <w:i/>
      <w:iCs/>
      <w:color w:val="2E74B5" w:themeColor="accent1" w:themeShade="BF"/>
    </w:rPr>
  </w:style>
  <w:style w:type="paragraph" w:styleId="Normaallaadveeb">
    <w:name w:val="Normal (Web)"/>
    <w:basedOn w:val="Normaallaad"/>
    <w:rsid w:val="001C1F98"/>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940</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dc:creator>
  <cp:keywords/>
  <dc:description/>
  <cp:lastModifiedBy>Pilvi</cp:lastModifiedBy>
  <cp:revision>2</cp:revision>
  <dcterms:created xsi:type="dcterms:W3CDTF">2017-09-21T11:26:00Z</dcterms:created>
  <dcterms:modified xsi:type="dcterms:W3CDTF">2017-09-21T11:26:00Z</dcterms:modified>
</cp:coreProperties>
</file>